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91303" w14:textId="77777777" w:rsidR="005A479D" w:rsidRPr="00BE4ED5" w:rsidRDefault="00F04A3D" w:rsidP="005B6720">
      <w:pPr>
        <w:spacing w:before="240"/>
        <w:rPr>
          <w:rFonts w:ascii="Arial" w:hAnsi="Arial" w:cs="Arial"/>
          <w:b/>
          <w:bCs/>
        </w:rPr>
      </w:pPr>
      <w:r w:rsidRPr="00BE4ED5">
        <w:rPr>
          <w:rFonts w:ascii="Arial" w:hAnsi="Arial" w:cs="Arial"/>
          <w:b/>
          <w:bCs/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0E0979EE" wp14:editId="1C97519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05865" cy="1005840"/>
            <wp:effectExtent l="0" t="0" r="0" b="3810"/>
            <wp:wrapThrough wrapText="bothSides">
              <wp:wrapPolygon edited="0">
                <wp:start x="0" y="0"/>
                <wp:lineTo x="0" y="21273"/>
                <wp:lineTo x="21156" y="21273"/>
                <wp:lineTo x="21156" y="0"/>
                <wp:lineTo x="0" y="0"/>
              </wp:wrapPolygon>
            </wp:wrapThrough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eratung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65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4ED5">
        <w:rPr>
          <w:rFonts w:ascii="Arial" w:hAnsi="Arial" w:cs="Arial"/>
          <w:b/>
          <w:bCs/>
        </w:rPr>
        <w:t>Das Beratungsangebot im Bereich ‚Unterstützte Kommunikation</w:t>
      </w:r>
      <w:r w:rsidR="00082958">
        <w:rPr>
          <w:rFonts w:ascii="Arial" w:hAnsi="Arial" w:cs="Arial"/>
          <w:b/>
          <w:bCs/>
        </w:rPr>
        <w:t xml:space="preserve"> / </w:t>
      </w:r>
      <w:proofErr w:type="spellStart"/>
      <w:r w:rsidR="00082958">
        <w:rPr>
          <w:rFonts w:ascii="Arial" w:hAnsi="Arial" w:cs="Arial"/>
          <w:b/>
          <w:bCs/>
        </w:rPr>
        <w:t>Assistive</w:t>
      </w:r>
      <w:proofErr w:type="spellEnd"/>
      <w:r w:rsidR="00082958">
        <w:rPr>
          <w:rFonts w:ascii="Arial" w:hAnsi="Arial" w:cs="Arial"/>
          <w:b/>
          <w:bCs/>
        </w:rPr>
        <w:t xml:space="preserve"> Technologien</w:t>
      </w:r>
      <w:r w:rsidRPr="00BE4ED5">
        <w:rPr>
          <w:rFonts w:ascii="Arial" w:hAnsi="Arial" w:cs="Arial"/>
          <w:b/>
          <w:bCs/>
        </w:rPr>
        <w:t xml:space="preserve">‘ richtet sich an Vorschulkinder und </w:t>
      </w:r>
      <w:proofErr w:type="spellStart"/>
      <w:r w:rsidRPr="00BE4ED5">
        <w:rPr>
          <w:rFonts w:ascii="Arial" w:hAnsi="Arial" w:cs="Arial"/>
          <w:b/>
          <w:bCs/>
        </w:rPr>
        <w:t>Schüler:innen</w:t>
      </w:r>
      <w:proofErr w:type="spellEnd"/>
      <w:r w:rsidRPr="00BE4ED5">
        <w:rPr>
          <w:rFonts w:ascii="Arial" w:hAnsi="Arial" w:cs="Arial"/>
          <w:b/>
          <w:bCs/>
        </w:rPr>
        <w:t xml:space="preserve">, die nicht oder kaum in der Lage sind, sich über Lautsprache zu verständigen sowie deren Eltern, </w:t>
      </w:r>
      <w:proofErr w:type="spellStart"/>
      <w:r w:rsidRPr="00BE4ED5">
        <w:rPr>
          <w:rFonts w:ascii="Arial" w:hAnsi="Arial" w:cs="Arial"/>
          <w:b/>
          <w:bCs/>
        </w:rPr>
        <w:t>Erzieher:innen</w:t>
      </w:r>
      <w:proofErr w:type="spellEnd"/>
      <w:r w:rsidRPr="00BE4ED5">
        <w:rPr>
          <w:rFonts w:ascii="Arial" w:hAnsi="Arial" w:cs="Arial"/>
          <w:b/>
          <w:bCs/>
        </w:rPr>
        <w:t xml:space="preserve">, </w:t>
      </w:r>
      <w:proofErr w:type="spellStart"/>
      <w:r w:rsidRPr="00BE4ED5">
        <w:rPr>
          <w:rFonts w:ascii="Arial" w:hAnsi="Arial" w:cs="Arial"/>
          <w:b/>
          <w:bCs/>
        </w:rPr>
        <w:t>Lehrer:innen</w:t>
      </w:r>
      <w:proofErr w:type="spellEnd"/>
      <w:r w:rsidRPr="00BE4ED5">
        <w:rPr>
          <w:rFonts w:ascii="Arial" w:hAnsi="Arial" w:cs="Arial"/>
          <w:b/>
          <w:bCs/>
        </w:rPr>
        <w:t xml:space="preserve"> und </w:t>
      </w:r>
      <w:proofErr w:type="spellStart"/>
      <w:r w:rsidRPr="00BE4ED5">
        <w:rPr>
          <w:rFonts w:ascii="Arial" w:hAnsi="Arial" w:cs="Arial"/>
          <w:b/>
          <w:bCs/>
        </w:rPr>
        <w:t>Betreuer:innen</w:t>
      </w:r>
      <w:proofErr w:type="spellEnd"/>
      <w:r w:rsidRPr="00BE4ED5">
        <w:rPr>
          <w:rFonts w:ascii="Arial" w:hAnsi="Arial" w:cs="Arial"/>
          <w:b/>
          <w:bCs/>
        </w:rPr>
        <w:t>.</w:t>
      </w:r>
    </w:p>
    <w:p w14:paraId="520B2CF6" w14:textId="2F224D3F" w:rsidR="00DA667D" w:rsidRPr="00291EE1" w:rsidRDefault="00DA667D" w:rsidP="00F04A3D">
      <w:pPr>
        <w:rPr>
          <w:rFonts w:ascii="Arial" w:hAnsi="Arial" w:cs="Arial"/>
          <w:b/>
        </w:rPr>
      </w:pPr>
      <w:r w:rsidRPr="00291EE1">
        <w:rPr>
          <w:rFonts w:ascii="Arial" w:hAnsi="Arial" w:cs="Arial"/>
          <w:b/>
        </w:rPr>
        <w:t>Was ist Unterstützte Kommunikation?</w:t>
      </w:r>
      <w:r w:rsidR="006C329C">
        <w:rPr>
          <w:rFonts w:ascii="Arial" w:hAnsi="Arial" w:cs="Arial"/>
          <w:b/>
        </w:rPr>
        <w:t xml:space="preserve">  </w:t>
      </w:r>
    </w:p>
    <w:p w14:paraId="11C8AF2A" w14:textId="77777777" w:rsidR="00DA667D" w:rsidRPr="00DA667D" w:rsidRDefault="00DA667D" w:rsidP="00DA667D">
      <w:pPr>
        <w:rPr>
          <w:rFonts w:ascii="Arial" w:hAnsi="Arial" w:cs="Arial"/>
        </w:rPr>
      </w:pPr>
      <w:r w:rsidRPr="00DA667D">
        <w:rPr>
          <w:rFonts w:ascii="Arial" w:hAnsi="Arial" w:cs="Arial"/>
        </w:rPr>
        <w:t xml:space="preserve">Unterstützte Kommunikation </w:t>
      </w:r>
      <w:r w:rsidR="00472D78">
        <w:rPr>
          <w:rFonts w:ascii="Arial" w:hAnsi="Arial" w:cs="Arial"/>
        </w:rPr>
        <w:t xml:space="preserve">(UK) </w:t>
      </w:r>
      <w:r w:rsidRPr="00DA667D">
        <w:rPr>
          <w:rFonts w:ascii="Arial" w:hAnsi="Arial" w:cs="Arial"/>
        </w:rPr>
        <w:t xml:space="preserve">ist </w:t>
      </w:r>
      <w:r w:rsidR="00472D78">
        <w:rPr>
          <w:rFonts w:ascii="Arial" w:hAnsi="Arial" w:cs="Arial"/>
        </w:rPr>
        <w:t xml:space="preserve">ein Förderkonzept </w:t>
      </w:r>
      <w:r w:rsidRPr="00DA667D">
        <w:rPr>
          <w:rFonts w:ascii="Arial" w:hAnsi="Arial" w:cs="Arial"/>
        </w:rPr>
        <w:t>für Menschen, die unabhängig von ihren kognitiven Fähigkeiten</w:t>
      </w:r>
      <w:r>
        <w:rPr>
          <w:rFonts w:ascii="Arial" w:hAnsi="Arial" w:cs="Arial"/>
        </w:rPr>
        <w:t xml:space="preserve"> ü</w:t>
      </w:r>
      <w:r w:rsidRPr="00DA667D">
        <w:rPr>
          <w:rFonts w:ascii="Arial" w:hAnsi="Arial" w:cs="Arial"/>
        </w:rPr>
        <w:t xml:space="preserve">ber stark eingeschränkte oder gar keine Lautsprache verfügen. Die UK beinhaltet Hilfsmittel, die eine möglichst normale Partizipation am kommunikativen Alltag ermöglichen. </w:t>
      </w:r>
    </w:p>
    <w:p w14:paraId="5AF490E8" w14:textId="77777777" w:rsidR="00DA667D" w:rsidRPr="00DA667D" w:rsidRDefault="00472D78" w:rsidP="00472D7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UK</w:t>
      </w:r>
      <w:r w:rsidR="00DA667D" w:rsidRPr="00DA667D">
        <w:rPr>
          <w:rFonts w:ascii="Arial" w:hAnsi="Arial" w:cs="Arial"/>
        </w:rPr>
        <w:t xml:space="preserve"> beinhaltet:</w:t>
      </w:r>
    </w:p>
    <w:p w14:paraId="73680C63" w14:textId="77777777" w:rsidR="00DA667D" w:rsidRDefault="00DA667D" w:rsidP="00DA667D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 w:rsidRPr="00DA667D">
        <w:rPr>
          <w:rFonts w:ascii="Arial" w:hAnsi="Arial" w:cs="Arial"/>
        </w:rPr>
        <w:t>den Bereich der körpereigenen Kommunikationsformen (Mimik, Gebärden, Laute etc.)</w:t>
      </w:r>
    </w:p>
    <w:p w14:paraId="79B038AF" w14:textId="77777777" w:rsidR="00DA667D" w:rsidRDefault="00DA667D" w:rsidP="00DA667D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 w:rsidRPr="00DA667D">
        <w:rPr>
          <w:rFonts w:ascii="Arial" w:hAnsi="Arial" w:cs="Arial"/>
        </w:rPr>
        <w:t>nichtelektronische Kommunikationshilfen (Bilder, Kletttafeln etc.)</w:t>
      </w:r>
    </w:p>
    <w:p w14:paraId="76D7020C" w14:textId="77777777" w:rsidR="0073730E" w:rsidRPr="0073730E" w:rsidRDefault="00DA667D" w:rsidP="00FD5F7D">
      <w:pPr>
        <w:pStyle w:val="Listenabsatz"/>
        <w:numPr>
          <w:ilvl w:val="0"/>
          <w:numId w:val="4"/>
        </w:numPr>
        <w:rPr>
          <w:rFonts w:ascii="Arial" w:hAnsi="Arial" w:cs="Arial"/>
          <w:b/>
        </w:rPr>
      </w:pPr>
      <w:r w:rsidRPr="0073730E">
        <w:rPr>
          <w:rFonts w:ascii="Arial" w:hAnsi="Arial" w:cs="Arial"/>
        </w:rPr>
        <w:t xml:space="preserve">elektronische Kommunikationsmittel (iPad, </w:t>
      </w:r>
      <w:proofErr w:type="spellStart"/>
      <w:r w:rsidRPr="0073730E">
        <w:rPr>
          <w:rFonts w:ascii="Arial" w:hAnsi="Arial" w:cs="Arial"/>
        </w:rPr>
        <w:t>Talker</w:t>
      </w:r>
      <w:proofErr w:type="spellEnd"/>
      <w:r w:rsidRPr="0073730E">
        <w:rPr>
          <w:rFonts w:ascii="Arial" w:hAnsi="Arial" w:cs="Arial"/>
        </w:rPr>
        <w:t xml:space="preserve">, </w:t>
      </w:r>
      <w:proofErr w:type="spellStart"/>
      <w:r w:rsidRPr="0073730E">
        <w:rPr>
          <w:rFonts w:ascii="Arial" w:hAnsi="Arial" w:cs="Arial"/>
        </w:rPr>
        <w:t>Step</w:t>
      </w:r>
      <w:proofErr w:type="spellEnd"/>
      <w:r w:rsidRPr="0073730E">
        <w:rPr>
          <w:rFonts w:ascii="Arial" w:hAnsi="Arial" w:cs="Arial"/>
        </w:rPr>
        <w:t xml:space="preserve"> </w:t>
      </w:r>
      <w:proofErr w:type="spellStart"/>
      <w:r w:rsidRPr="0073730E">
        <w:rPr>
          <w:rFonts w:ascii="Arial" w:hAnsi="Arial" w:cs="Arial"/>
        </w:rPr>
        <w:t>by</w:t>
      </w:r>
      <w:proofErr w:type="spellEnd"/>
      <w:r w:rsidRPr="0073730E">
        <w:rPr>
          <w:rFonts w:ascii="Arial" w:hAnsi="Arial" w:cs="Arial"/>
        </w:rPr>
        <w:t xml:space="preserve"> </w:t>
      </w:r>
      <w:proofErr w:type="spellStart"/>
      <w:r w:rsidRPr="0073730E">
        <w:rPr>
          <w:rFonts w:ascii="Arial" w:hAnsi="Arial" w:cs="Arial"/>
        </w:rPr>
        <w:t>Step</w:t>
      </w:r>
      <w:proofErr w:type="spellEnd"/>
      <w:r w:rsidRPr="0073730E">
        <w:rPr>
          <w:rFonts w:ascii="Arial" w:hAnsi="Arial" w:cs="Arial"/>
        </w:rPr>
        <w:t xml:space="preserve">, </w:t>
      </w:r>
      <w:r w:rsidR="0073730E">
        <w:rPr>
          <w:rFonts w:ascii="Arial" w:hAnsi="Arial" w:cs="Arial"/>
        </w:rPr>
        <w:t>etc.)</w:t>
      </w:r>
    </w:p>
    <w:p w14:paraId="2868F2D7" w14:textId="77777777" w:rsidR="0073730E" w:rsidRPr="0073730E" w:rsidRDefault="0073730E" w:rsidP="0073730E">
      <w:pPr>
        <w:pStyle w:val="Listenabsatz"/>
        <w:rPr>
          <w:rFonts w:ascii="Arial" w:hAnsi="Arial" w:cs="Arial"/>
          <w:b/>
        </w:rPr>
      </w:pPr>
    </w:p>
    <w:p w14:paraId="3538AC33" w14:textId="317674BB" w:rsidR="00DA667D" w:rsidRPr="0073730E" w:rsidRDefault="00DA667D" w:rsidP="0073730E">
      <w:pPr>
        <w:rPr>
          <w:rFonts w:ascii="Arial" w:hAnsi="Arial" w:cs="Arial"/>
          <w:b/>
        </w:rPr>
      </w:pPr>
      <w:r w:rsidRPr="0073730E">
        <w:rPr>
          <w:rFonts w:ascii="Arial" w:hAnsi="Arial" w:cs="Arial"/>
          <w:b/>
        </w:rPr>
        <w:t xml:space="preserve">Was sind </w:t>
      </w:r>
      <w:proofErr w:type="spellStart"/>
      <w:r w:rsidRPr="0073730E">
        <w:rPr>
          <w:rFonts w:ascii="Arial" w:hAnsi="Arial" w:cs="Arial"/>
          <w:b/>
        </w:rPr>
        <w:t>Assisitive</w:t>
      </w:r>
      <w:proofErr w:type="spellEnd"/>
      <w:r w:rsidRPr="0073730E">
        <w:rPr>
          <w:rFonts w:ascii="Arial" w:hAnsi="Arial" w:cs="Arial"/>
          <w:b/>
        </w:rPr>
        <w:t xml:space="preserve"> Technologien?</w:t>
      </w:r>
    </w:p>
    <w:p w14:paraId="5A32F006" w14:textId="77777777" w:rsidR="00291EE1" w:rsidRDefault="00291EE1" w:rsidP="00DA667D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Assistive</w:t>
      </w:r>
      <w:proofErr w:type="spellEnd"/>
      <w:r>
        <w:rPr>
          <w:rFonts w:ascii="Arial" w:hAnsi="Arial" w:cs="Arial"/>
        </w:rPr>
        <w:t xml:space="preserve"> Technologien</w:t>
      </w:r>
      <w:r w:rsidR="00472D78">
        <w:rPr>
          <w:rFonts w:ascii="Arial" w:hAnsi="Arial" w:cs="Arial"/>
        </w:rPr>
        <w:t xml:space="preserve"> (AT)</w:t>
      </w:r>
      <w:r>
        <w:rPr>
          <w:rFonts w:ascii="Arial" w:hAnsi="Arial" w:cs="Arial"/>
        </w:rPr>
        <w:t xml:space="preserve"> umfassen alle Hilfsmittel, die </w:t>
      </w:r>
      <w:proofErr w:type="spellStart"/>
      <w:r>
        <w:rPr>
          <w:rFonts w:ascii="Arial" w:hAnsi="Arial" w:cs="Arial"/>
        </w:rPr>
        <w:t>Schüler:innen</w:t>
      </w:r>
      <w:proofErr w:type="spellEnd"/>
      <w:r>
        <w:rPr>
          <w:rFonts w:ascii="Arial" w:hAnsi="Arial" w:cs="Arial"/>
        </w:rPr>
        <w:t xml:space="preserve"> mit motorischen Beeinträchtigungen im Unterrichtsalltag und beim Lernen unterstützen. </w:t>
      </w:r>
    </w:p>
    <w:p w14:paraId="6F2F0BAA" w14:textId="77777777" w:rsidR="00291EE1" w:rsidRDefault="00472D78" w:rsidP="00472D7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AT</w:t>
      </w:r>
      <w:r w:rsidR="00291EE1">
        <w:rPr>
          <w:rFonts w:ascii="Arial" w:hAnsi="Arial" w:cs="Arial"/>
        </w:rPr>
        <w:t xml:space="preserve"> beinhalten:</w:t>
      </w:r>
    </w:p>
    <w:p w14:paraId="7ADF71C4" w14:textId="1C49659D" w:rsidR="00291EE1" w:rsidRDefault="00291EE1" w:rsidP="00291EE1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elektronische Hilfsmittel (</w:t>
      </w:r>
      <w:r w:rsidR="00472D78">
        <w:rPr>
          <w:rFonts w:ascii="Arial" w:hAnsi="Arial" w:cs="Arial"/>
        </w:rPr>
        <w:t xml:space="preserve">Schalter, Adapter, </w:t>
      </w:r>
      <w:r>
        <w:rPr>
          <w:rFonts w:ascii="Arial" w:hAnsi="Arial" w:cs="Arial"/>
        </w:rPr>
        <w:t>Spezialtastaturen, Mausersatzgeräte, Sprach- und Augensteuerung, Softwarelösungen</w:t>
      </w:r>
      <w:r w:rsidR="0073730E">
        <w:rPr>
          <w:rFonts w:ascii="Arial" w:hAnsi="Arial" w:cs="Arial"/>
        </w:rPr>
        <w:t xml:space="preserve">, </w:t>
      </w:r>
      <w:proofErr w:type="spellStart"/>
      <w:r w:rsidR="0073730E">
        <w:rPr>
          <w:rFonts w:ascii="Arial" w:hAnsi="Arial" w:cs="Arial"/>
        </w:rPr>
        <w:t>PowerLink</w:t>
      </w:r>
      <w:proofErr w:type="spellEnd"/>
      <w:r>
        <w:rPr>
          <w:rFonts w:ascii="Arial" w:hAnsi="Arial" w:cs="Arial"/>
        </w:rPr>
        <w:t xml:space="preserve"> etc.)</w:t>
      </w:r>
    </w:p>
    <w:p w14:paraId="691C5387" w14:textId="083AA14F" w:rsidR="00291EE1" w:rsidRPr="00472D78" w:rsidRDefault="00291EE1" w:rsidP="00291EE1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nichtelektronische Hilfsmittel (Stiftverdickungen, magnetische Lineale</w:t>
      </w:r>
      <w:r w:rsidR="0073730E">
        <w:rPr>
          <w:rFonts w:ascii="Arial" w:hAnsi="Arial" w:cs="Arial"/>
        </w:rPr>
        <w:t>, Spinner</w:t>
      </w:r>
      <w:r>
        <w:rPr>
          <w:rFonts w:ascii="Arial" w:hAnsi="Arial" w:cs="Arial"/>
        </w:rPr>
        <w:t xml:space="preserve"> etc.)</w:t>
      </w:r>
    </w:p>
    <w:p w14:paraId="7EBD4E76" w14:textId="77777777" w:rsidR="00F04A3D" w:rsidRPr="00291EE1" w:rsidRDefault="00F04A3D" w:rsidP="00F04A3D">
      <w:pPr>
        <w:rPr>
          <w:rFonts w:ascii="Arial" w:hAnsi="Arial" w:cs="Arial"/>
          <w:b/>
        </w:rPr>
      </w:pPr>
      <w:r w:rsidRPr="00291EE1">
        <w:rPr>
          <w:rFonts w:ascii="Arial" w:hAnsi="Arial" w:cs="Arial"/>
          <w:b/>
        </w:rPr>
        <w:t>Das Beratungsteam für Unterstützte Kommunikation</w:t>
      </w:r>
      <w:r w:rsidR="00082958" w:rsidRPr="00291EE1">
        <w:rPr>
          <w:rFonts w:ascii="Arial" w:hAnsi="Arial" w:cs="Arial"/>
          <w:b/>
        </w:rPr>
        <w:t xml:space="preserve"> / </w:t>
      </w:r>
      <w:proofErr w:type="spellStart"/>
      <w:r w:rsidR="00082958" w:rsidRPr="00291EE1">
        <w:rPr>
          <w:rFonts w:ascii="Arial" w:hAnsi="Arial" w:cs="Arial"/>
          <w:b/>
        </w:rPr>
        <w:t>Assistive</w:t>
      </w:r>
      <w:proofErr w:type="spellEnd"/>
      <w:r w:rsidR="00082958" w:rsidRPr="00291EE1">
        <w:rPr>
          <w:rFonts w:ascii="Arial" w:hAnsi="Arial" w:cs="Arial"/>
          <w:b/>
        </w:rPr>
        <w:t xml:space="preserve"> Technologien</w:t>
      </w:r>
      <w:r w:rsidRPr="00291EE1">
        <w:rPr>
          <w:rFonts w:ascii="Arial" w:hAnsi="Arial" w:cs="Arial"/>
          <w:b/>
        </w:rPr>
        <w:t xml:space="preserve"> der LVR-Hugo Kükelhaus Schule ...</w:t>
      </w:r>
    </w:p>
    <w:p w14:paraId="3F77FEB3" w14:textId="77777777" w:rsidR="00291EE1" w:rsidRDefault="00F04A3D" w:rsidP="00472D78">
      <w:pPr>
        <w:spacing w:after="0"/>
        <w:rPr>
          <w:rFonts w:ascii="Arial" w:hAnsi="Arial" w:cs="Arial"/>
        </w:rPr>
      </w:pPr>
      <w:r w:rsidRPr="00BE4ED5">
        <w:rPr>
          <w:rFonts w:ascii="Arial" w:hAnsi="Arial" w:cs="Arial"/>
          <w:b/>
          <w:bCs/>
        </w:rPr>
        <w:t>informiert:</w:t>
      </w:r>
    </w:p>
    <w:p w14:paraId="79730033" w14:textId="77777777" w:rsidR="00291EE1" w:rsidRDefault="00F04A3D" w:rsidP="00291EE1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 w:rsidRPr="00291EE1">
        <w:rPr>
          <w:rFonts w:ascii="Arial" w:hAnsi="Arial" w:cs="Arial"/>
        </w:rPr>
        <w:t>über alternative und ergänzende Kommunikationsmöglichkeiten</w:t>
      </w:r>
    </w:p>
    <w:p w14:paraId="4BDBA94D" w14:textId="77777777" w:rsidR="00291EE1" w:rsidRPr="00472D78" w:rsidRDefault="00F04A3D" w:rsidP="00472D78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 w:rsidRPr="00291EE1">
        <w:rPr>
          <w:rFonts w:ascii="Arial" w:hAnsi="Arial" w:cs="Arial"/>
        </w:rPr>
        <w:t>über Möglichkeiten des Einsatzes spezielle</w:t>
      </w:r>
      <w:r w:rsidR="00A732C4" w:rsidRPr="00291EE1">
        <w:rPr>
          <w:rFonts w:ascii="Arial" w:hAnsi="Arial" w:cs="Arial"/>
        </w:rPr>
        <w:t xml:space="preserve">r Eingabehilfen und Software in </w:t>
      </w:r>
      <w:r w:rsidRPr="00291EE1">
        <w:rPr>
          <w:rFonts w:ascii="Arial" w:hAnsi="Arial" w:cs="Arial"/>
        </w:rPr>
        <w:t>Zusammenarbeit mit Hilfsmittelfirmen</w:t>
      </w:r>
    </w:p>
    <w:p w14:paraId="44FAC3B7" w14:textId="77777777" w:rsidR="00291EE1" w:rsidRDefault="00F04A3D" w:rsidP="00472D78">
      <w:pPr>
        <w:spacing w:after="0"/>
        <w:rPr>
          <w:rFonts w:ascii="Arial" w:hAnsi="Arial" w:cs="Arial"/>
        </w:rPr>
      </w:pPr>
      <w:r w:rsidRPr="00BE4ED5">
        <w:rPr>
          <w:rFonts w:ascii="Arial" w:hAnsi="Arial" w:cs="Arial"/>
          <w:b/>
          <w:bCs/>
        </w:rPr>
        <w:t>berät:</w:t>
      </w:r>
    </w:p>
    <w:p w14:paraId="63332E07" w14:textId="77777777" w:rsidR="00F04A3D" w:rsidRPr="00291EE1" w:rsidRDefault="00F04A3D" w:rsidP="00291EE1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 w:rsidRPr="00291EE1">
        <w:rPr>
          <w:rFonts w:ascii="Arial" w:hAnsi="Arial" w:cs="Arial"/>
        </w:rPr>
        <w:t xml:space="preserve">individuell und versucht mit den jeweiligen Bezugspersonen </w:t>
      </w:r>
      <w:r w:rsidR="00472D78">
        <w:rPr>
          <w:rFonts w:ascii="Arial" w:hAnsi="Arial" w:cs="Arial"/>
        </w:rPr>
        <w:t xml:space="preserve">praxisorientierte </w:t>
      </w:r>
      <w:r w:rsidRPr="00291EE1">
        <w:rPr>
          <w:rFonts w:ascii="Arial" w:hAnsi="Arial" w:cs="Arial"/>
        </w:rPr>
        <w:t>Lösungen zu finden</w:t>
      </w:r>
    </w:p>
    <w:p w14:paraId="3D79A79F" w14:textId="77777777" w:rsidR="00291EE1" w:rsidRDefault="00F04A3D" w:rsidP="00472D78">
      <w:pPr>
        <w:spacing w:after="0"/>
        <w:rPr>
          <w:rFonts w:ascii="Arial" w:hAnsi="Arial" w:cs="Arial"/>
        </w:rPr>
      </w:pPr>
      <w:r w:rsidRPr="00BE4ED5">
        <w:rPr>
          <w:rFonts w:ascii="Arial" w:hAnsi="Arial" w:cs="Arial"/>
          <w:b/>
          <w:bCs/>
        </w:rPr>
        <w:t>unterstützt und vermittelt:</w:t>
      </w:r>
    </w:p>
    <w:p w14:paraId="7F2059DF" w14:textId="77777777" w:rsidR="005A479D" w:rsidRPr="00291EE1" w:rsidRDefault="00F04A3D" w:rsidP="00291EE1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 w:rsidRPr="00291EE1">
        <w:rPr>
          <w:rFonts w:ascii="Arial" w:hAnsi="Arial" w:cs="Arial"/>
        </w:rPr>
        <w:t>bei der Beschaffung und Beantragung der Kostenübernahme von Hilfsmitteln</w:t>
      </w:r>
    </w:p>
    <w:p w14:paraId="1724BB6C" w14:textId="77777777" w:rsidR="00F04A3D" w:rsidRPr="00BE4ED5" w:rsidRDefault="005A479D" w:rsidP="005A479D">
      <w:pPr>
        <w:rPr>
          <w:rFonts w:ascii="Arial" w:hAnsi="Arial" w:cs="Arial"/>
        </w:rPr>
      </w:pPr>
      <w:r w:rsidRPr="00BE4ED5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21D52F" wp14:editId="50FC6947">
                <wp:simplePos x="0" y="0"/>
                <wp:positionH relativeFrom="margin">
                  <wp:posOffset>37465</wp:posOffset>
                </wp:positionH>
                <wp:positionV relativeFrom="paragraph">
                  <wp:posOffset>255905</wp:posOffset>
                </wp:positionV>
                <wp:extent cx="4137660" cy="1591945"/>
                <wp:effectExtent l="19050" t="19050" r="15240" b="1524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7660" cy="15919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3EF1C" w14:textId="77777777" w:rsidR="005A479D" w:rsidRPr="00BE4ED5" w:rsidRDefault="005A479D" w:rsidP="005A479D">
                            <w:pPr>
                              <w:spacing w:before="240"/>
                              <w:ind w:firstLine="708"/>
                              <w:rPr>
                                <w:rFonts w:ascii="Arial" w:hAnsi="Arial" w:cs="Arial"/>
                              </w:rPr>
                            </w:pPr>
                            <w:r w:rsidRPr="00BE4ED5">
                              <w:rPr>
                                <w:rFonts w:ascii="Arial" w:hAnsi="Arial" w:cs="Arial"/>
                                <w:b/>
                              </w:rPr>
                              <w:t>Ansprechpartnerinnen</w:t>
                            </w:r>
                            <w:r w:rsidRPr="00BE4ED5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14:paraId="0C78B9DA" w14:textId="77777777" w:rsidR="005A479D" w:rsidRPr="00BE4ED5" w:rsidRDefault="005A479D" w:rsidP="005A479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E7E87E9" w14:textId="77777777" w:rsidR="00082958" w:rsidRDefault="005A479D" w:rsidP="005A479D">
                            <w:pPr>
                              <w:spacing w:after="0"/>
                              <w:ind w:firstLine="708"/>
                              <w:rPr>
                                <w:rFonts w:ascii="Arial" w:hAnsi="Arial" w:cs="Arial"/>
                              </w:rPr>
                            </w:pPr>
                            <w:r w:rsidRPr="00BE4ED5">
                              <w:rPr>
                                <w:rFonts w:ascii="Arial" w:hAnsi="Arial" w:cs="Arial"/>
                              </w:rPr>
                              <w:t>Anna Laurent</w:t>
                            </w:r>
                            <w:r w:rsidR="00082958">
                              <w:rPr>
                                <w:rFonts w:ascii="Arial" w:hAnsi="Arial" w:cs="Arial"/>
                              </w:rPr>
                              <w:t>, Katharina Miller, Ines Nöllgen</w:t>
                            </w:r>
                          </w:p>
                          <w:p w14:paraId="2730B376" w14:textId="77777777" w:rsidR="005A479D" w:rsidRPr="00BE4ED5" w:rsidRDefault="00082958" w:rsidP="005A479D">
                            <w:pPr>
                              <w:spacing w:after="0"/>
                              <w:ind w:firstLine="70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Email: </w:t>
                            </w:r>
                            <w:hyperlink r:id="rId6" w:history="1">
                              <w:r w:rsidRPr="00F32E2A">
                                <w:rPr>
                                  <w:rStyle w:val="Hyperlink"/>
                                  <w:rFonts w:ascii="Arial" w:hAnsi="Arial" w:cs="Arial"/>
                                </w:rPr>
                                <w:t>uk@km-wiehl.de</w:t>
                              </w:r>
                            </w:hyperlink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5A479D" w:rsidRPr="00BE4ED5">
                              <w:rPr>
                                <w:rFonts w:ascii="Arial" w:hAnsi="Arial" w:cs="Arial"/>
                              </w:rPr>
                              <w:tab/>
                              <w:t xml:space="preserve"> </w:t>
                            </w:r>
                          </w:p>
                          <w:p w14:paraId="12618A17" w14:textId="77777777" w:rsidR="005A479D" w:rsidRPr="00BE4ED5" w:rsidRDefault="005A479D" w:rsidP="005A479D">
                            <w:pPr>
                              <w:spacing w:after="0"/>
                              <w:ind w:firstLine="708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.95pt;margin-top:20.15pt;width:325.8pt;height:125.3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" fillcolor="white [3212]" strokecolor="#92d050" strokeweight="2.25pt">
                <v:textbox style="mso-fit-shape-to-text:t">
                  <w:txbxContent>
                    <w:p w:rsidR="005A479D" w:rsidRPr="00BE4ED5" w:rsidRDefault="005A479D" w:rsidP="005A479D">
                      <w:pPr>
                        <w:spacing w:before="240"/>
                        <w:ind w:firstLine="708"/>
                        <w:rPr>
                          <w:rFonts w:ascii="Arial" w:hAnsi="Arial" w:cs="Arial"/>
                        </w:rPr>
                      </w:pPr>
                      <w:r w:rsidRPr="00BE4ED5">
                        <w:rPr>
                          <w:rFonts w:ascii="Arial" w:hAnsi="Arial" w:cs="Arial"/>
                          <w:b/>
                        </w:rPr>
                        <w:t>Ansprechpartnerinnen</w:t>
                      </w:r>
                      <w:r w:rsidRPr="00BE4ED5">
                        <w:rPr>
                          <w:rFonts w:ascii="Arial" w:hAnsi="Arial" w:cs="Arial"/>
                        </w:rPr>
                        <w:t>:</w:t>
                      </w:r>
                    </w:p>
                    <w:p w:rsidR="005A479D" w:rsidRPr="00BE4ED5" w:rsidRDefault="005A479D" w:rsidP="005A479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:rsidR="00082958" w:rsidRDefault="005A479D" w:rsidP="005A479D">
                      <w:pPr>
                        <w:spacing w:after="0"/>
                        <w:ind w:firstLine="708"/>
                        <w:rPr>
                          <w:rFonts w:ascii="Arial" w:hAnsi="Arial" w:cs="Arial"/>
                        </w:rPr>
                      </w:pPr>
                      <w:r w:rsidRPr="00BE4ED5">
                        <w:rPr>
                          <w:rFonts w:ascii="Arial" w:hAnsi="Arial" w:cs="Arial"/>
                        </w:rPr>
                        <w:t>Anna Laurent</w:t>
                      </w:r>
                      <w:r w:rsidR="00082958">
                        <w:rPr>
                          <w:rFonts w:ascii="Arial" w:hAnsi="Arial" w:cs="Arial"/>
                        </w:rPr>
                        <w:t xml:space="preserve">, Katharina Miller, Ines </w:t>
                      </w:r>
                      <w:proofErr w:type="spellStart"/>
                      <w:r w:rsidR="00082958">
                        <w:rPr>
                          <w:rFonts w:ascii="Arial" w:hAnsi="Arial" w:cs="Arial"/>
                        </w:rPr>
                        <w:t>Nöllgen</w:t>
                      </w:r>
                      <w:proofErr w:type="spellEnd"/>
                    </w:p>
                    <w:p w:rsidR="005A479D" w:rsidRPr="00BE4ED5" w:rsidRDefault="00082958" w:rsidP="005A479D">
                      <w:pPr>
                        <w:spacing w:after="0"/>
                        <w:ind w:firstLine="708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Email: </w:t>
                      </w:r>
                      <w:hyperlink r:id="rId7" w:history="1">
                        <w:r w:rsidRPr="00F32E2A">
                          <w:rPr>
                            <w:rStyle w:val="Hyperlink"/>
                            <w:rFonts w:ascii="Arial" w:hAnsi="Arial" w:cs="Arial"/>
                          </w:rPr>
                          <w:t>uk@km-wiehl.de</w:t>
                        </w:r>
                      </w:hyperlink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5A479D" w:rsidRPr="00BE4ED5">
                        <w:rPr>
                          <w:rFonts w:ascii="Arial" w:hAnsi="Arial" w:cs="Arial"/>
                        </w:rPr>
                        <w:tab/>
                        <w:t xml:space="preserve"> </w:t>
                      </w:r>
                    </w:p>
                    <w:p w:rsidR="005A479D" w:rsidRPr="00BE4ED5" w:rsidRDefault="005A479D" w:rsidP="005A479D">
                      <w:pPr>
                        <w:spacing w:after="0"/>
                        <w:ind w:firstLine="708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736D800" w14:textId="60286956" w:rsidR="005A479D" w:rsidRDefault="005A479D" w:rsidP="005A479D">
      <w:pPr>
        <w:rPr>
          <w:rFonts w:ascii="Arial" w:hAnsi="Arial" w:cs="Arial"/>
        </w:rPr>
      </w:pPr>
      <w:r w:rsidRPr="00BE4ED5"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62336" behindDoc="0" locked="0" layoutInCell="1" allowOverlap="1" wp14:anchorId="7E5FB6B6" wp14:editId="38F14FDD">
            <wp:simplePos x="0" y="0"/>
            <wp:positionH relativeFrom="margin">
              <wp:posOffset>113665</wp:posOffset>
            </wp:positionH>
            <wp:positionV relativeFrom="paragraph">
              <wp:posOffset>123190</wp:posOffset>
            </wp:positionV>
            <wp:extent cx="419100" cy="350520"/>
            <wp:effectExtent l="0" t="0" r="0" b="0"/>
            <wp:wrapThrough wrapText="bothSides">
              <wp:wrapPolygon edited="0">
                <wp:start x="0" y="0"/>
                <wp:lineTo x="0" y="19957"/>
                <wp:lineTo x="20618" y="19957"/>
                <wp:lineTo x="20618" y="0"/>
                <wp:lineTo x="0" y="0"/>
              </wp:wrapPolygon>
            </wp:wrapThrough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entrale_info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BCA578" w14:textId="77777777" w:rsidR="0073730E" w:rsidRPr="0073730E" w:rsidRDefault="0073730E" w:rsidP="0073730E">
      <w:pPr>
        <w:rPr>
          <w:rFonts w:ascii="Arial" w:hAnsi="Arial" w:cs="Arial"/>
        </w:rPr>
      </w:pPr>
    </w:p>
    <w:p w14:paraId="41DAADA3" w14:textId="77777777" w:rsidR="0073730E" w:rsidRPr="0073730E" w:rsidRDefault="0073730E" w:rsidP="0073730E">
      <w:pPr>
        <w:rPr>
          <w:rFonts w:ascii="Arial" w:hAnsi="Arial" w:cs="Arial"/>
        </w:rPr>
      </w:pPr>
    </w:p>
    <w:p w14:paraId="3794A185" w14:textId="77777777" w:rsidR="0073730E" w:rsidRDefault="0073730E" w:rsidP="0073730E">
      <w:pPr>
        <w:rPr>
          <w:rFonts w:ascii="Arial" w:hAnsi="Arial" w:cs="Arial"/>
        </w:rPr>
      </w:pPr>
    </w:p>
    <w:p w14:paraId="509FA830" w14:textId="77777777" w:rsidR="0073730E" w:rsidRDefault="0073730E" w:rsidP="0073730E">
      <w:pPr>
        <w:rPr>
          <w:rFonts w:ascii="Arial" w:hAnsi="Arial" w:cs="Arial"/>
        </w:rPr>
      </w:pPr>
    </w:p>
    <w:p w14:paraId="6B4444EC" w14:textId="1629097C" w:rsidR="006C329C" w:rsidRPr="006C329C" w:rsidRDefault="006C329C" w:rsidP="00B56FB9">
      <w:pPr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</w:p>
    <w:sectPr w:rsidR="006C329C" w:rsidRPr="006C329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123D4"/>
    <w:multiLevelType w:val="multilevel"/>
    <w:tmpl w:val="8D741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5330EC"/>
    <w:multiLevelType w:val="hybridMultilevel"/>
    <w:tmpl w:val="B82274A2"/>
    <w:lvl w:ilvl="0" w:tplc="6C5EBB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074BD"/>
    <w:multiLevelType w:val="multilevel"/>
    <w:tmpl w:val="86F03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4A0D58"/>
    <w:multiLevelType w:val="multilevel"/>
    <w:tmpl w:val="3F90F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A3D"/>
    <w:rsid w:val="00082958"/>
    <w:rsid w:val="00291EE1"/>
    <w:rsid w:val="003142B3"/>
    <w:rsid w:val="00462292"/>
    <w:rsid w:val="00472D78"/>
    <w:rsid w:val="005A479D"/>
    <w:rsid w:val="005B6720"/>
    <w:rsid w:val="006C329C"/>
    <w:rsid w:val="0073730E"/>
    <w:rsid w:val="00A732C4"/>
    <w:rsid w:val="00B56FB9"/>
    <w:rsid w:val="00BE4ED5"/>
    <w:rsid w:val="00C06BD9"/>
    <w:rsid w:val="00DA667D"/>
    <w:rsid w:val="00F0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D5BCB"/>
  <w15:chartTrackingRefBased/>
  <w15:docId w15:val="{329E167E-6BF2-40D1-A990-0F1FB41CA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04A3D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A6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8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6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552514">
          <w:marLeft w:val="0"/>
          <w:marRight w:val="0"/>
          <w:marTop w:val="0"/>
          <w:marBottom w:val="225"/>
          <w:divBdr>
            <w:top w:val="single" w:sz="6" w:space="4" w:color="C0C0C0"/>
            <w:left w:val="single" w:sz="6" w:space="4" w:color="C0C0C0"/>
            <w:bottom w:val="single" w:sz="6" w:space="4" w:color="C0C0C0"/>
            <w:right w:val="single" w:sz="6" w:space="4" w:color="C0C0C0"/>
          </w:divBdr>
          <w:divsChild>
            <w:div w:id="82184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1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8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1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411527">
          <w:marLeft w:val="0"/>
          <w:marRight w:val="0"/>
          <w:marTop w:val="0"/>
          <w:marBottom w:val="225"/>
          <w:divBdr>
            <w:top w:val="single" w:sz="6" w:space="4" w:color="C0C0C0"/>
            <w:left w:val="single" w:sz="6" w:space="4" w:color="C0C0C0"/>
            <w:bottom w:val="single" w:sz="6" w:space="4" w:color="C0C0C0"/>
            <w:right w:val="single" w:sz="6" w:space="4" w:color="C0C0C0"/>
          </w:divBdr>
          <w:divsChild>
            <w:div w:id="179255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7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uk@km-wiehl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k@km-wiehl.d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MNS+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Lehrer</dc:creator>
  <cp:keywords/>
  <dc:description/>
  <cp:lastModifiedBy>Mager, Christoff</cp:lastModifiedBy>
  <cp:revision>4</cp:revision>
  <dcterms:created xsi:type="dcterms:W3CDTF">2024-09-19T07:26:00Z</dcterms:created>
  <dcterms:modified xsi:type="dcterms:W3CDTF">2024-10-10T13:08:00Z</dcterms:modified>
</cp:coreProperties>
</file>